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78" w:rsidRDefault="00CB7C78" w:rsidP="00CB7C7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деятельности прокуратуры Тальменского района по поддержанию государственного обвинения в суде за 2023 год </w:t>
      </w:r>
    </w:p>
    <w:p w:rsidR="00CB7C78" w:rsidRDefault="00CB7C78" w:rsidP="00CB7C78">
      <w:pPr>
        <w:ind w:firstLine="708"/>
        <w:jc w:val="both"/>
        <w:rPr>
          <w:b/>
          <w:sz w:val="28"/>
          <w:szCs w:val="28"/>
        </w:rPr>
      </w:pPr>
    </w:p>
    <w:p w:rsidR="00CB7C78" w:rsidRDefault="00CB7C78" w:rsidP="00CB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2023 года прокуратурой района </w:t>
      </w:r>
      <w:r w:rsidR="00E32A8E">
        <w:rPr>
          <w:sz w:val="28"/>
          <w:szCs w:val="28"/>
        </w:rPr>
        <w:t xml:space="preserve">принято участие в рассмотрении судом первой инстанции 290 уголовных дел в отношении 298 лиц.  </w:t>
      </w:r>
    </w:p>
    <w:p w:rsidR="00D46EFC" w:rsidRDefault="0069402F" w:rsidP="00CB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224 лиц по 218 уголовным делам вынесен обвинительный приговор. </w:t>
      </w:r>
    </w:p>
    <w:p w:rsidR="00D46EFC" w:rsidRDefault="00D46EFC" w:rsidP="00CB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62 лиц по 60 уголовным делам уголовные дела прекращены в связи с примирением с потерпевшим. </w:t>
      </w:r>
    </w:p>
    <w:p w:rsidR="00CB7C78" w:rsidRDefault="00D46EFC" w:rsidP="00CB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2022 годом, снизилось количество</w:t>
      </w:r>
      <w:r w:rsidR="00FE3FB5">
        <w:rPr>
          <w:sz w:val="28"/>
          <w:szCs w:val="28"/>
        </w:rPr>
        <w:t xml:space="preserve"> лиц осужденным за совершение тяжких и особо тяжких преступлений с 83 до 73.  </w:t>
      </w:r>
      <w:r w:rsidR="0069402F">
        <w:rPr>
          <w:sz w:val="28"/>
          <w:szCs w:val="28"/>
        </w:rPr>
        <w:t xml:space="preserve"> </w:t>
      </w:r>
    </w:p>
    <w:p w:rsidR="00FE3FB5" w:rsidRDefault="005C0ACC" w:rsidP="00CB7C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снизилось число преступлений совершенных несовершеннолетними </w:t>
      </w:r>
      <w:r>
        <w:rPr>
          <w:sz w:val="28"/>
          <w:szCs w:val="28"/>
        </w:rPr>
        <w:t>с 29 до 14</w:t>
      </w:r>
      <w:r>
        <w:rPr>
          <w:sz w:val="28"/>
          <w:szCs w:val="28"/>
        </w:rPr>
        <w:t xml:space="preserve"> и в отношении несовершеннолетних и с 22 до 19. </w:t>
      </w:r>
    </w:p>
    <w:p w:rsidR="005C0ACC" w:rsidRDefault="005C0ACC" w:rsidP="005C0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6 уголовным делам </w:t>
      </w:r>
      <w:r w:rsidR="00F52BB3" w:rsidRPr="005C0ACC">
        <w:rPr>
          <w:sz w:val="28"/>
          <w:szCs w:val="28"/>
        </w:rPr>
        <w:t>коррупционной направленности</w:t>
      </w:r>
      <w:r w:rsidR="00F52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 </w:t>
      </w:r>
      <w:r w:rsidRPr="005C0ACC">
        <w:rPr>
          <w:sz w:val="28"/>
          <w:szCs w:val="28"/>
        </w:rPr>
        <w:t>обвинительн</w:t>
      </w:r>
      <w:r>
        <w:rPr>
          <w:sz w:val="28"/>
          <w:szCs w:val="28"/>
        </w:rPr>
        <w:t>ый</w:t>
      </w:r>
      <w:r w:rsidRPr="005C0ACC">
        <w:rPr>
          <w:sz w:val="28"/>
          <w:szCs w:val="28"/>
        </w:rPr>
        <w:t xml:space="preserve"> приговор</w:t>
      </w:r>
      <w:r w:rsidR="00F52BB3">
        <w:rPr>
          <w:sz w:val="28"/>
          <w:szCs w:val="28"/>
        </w:rPr>
        <w:t xml:space="preserve"> в отношении 6 лиц, пятеро из которых являлись сотрудниками </w:t>
      </w:r>
      <w:r w:rsidR="002D3765">
        <w:rPr>
          <w:sz w:val="28"/>
          <w:szCs w:val="28"/>
        </w:rPr>
        <w:t>государственных</w:t>
      </w:r>
      <w:r w:rsidR="00F52BB3">
        <w:rPr>
          <w:sz w:val="28"/>
          <w:szCs w:val="28"/>
        </w:rPr>
        <w:t xml:space="preserve"> учреждений и обманным путем присвоили денежные средства, 1 лицо осуждено за покушение </w:t>
      </w:r>
      <w:r w:rsidR="004F6A6E">
        <w:rPr>
          <w:sz w:val="28"/>
          <w:szCs w:val="28"/>
        </w:rPr>
        <w:t xml:space="preserve">на дачу взятки должностному лицу. </w:t>
      </w:r>
      <w:r w:rsidR="00F52BB3">
        <w:rPr>
          <w:sz w:val="28"/>
          <w:szCs w:val="28"/>
        </w:rPr>
        <w:t xml:space="preserve">  </w:t>
      </w:r>
    </w:p>
    <w:p w:rsidR="002D3765" w:rsidRDefault="002D3765" w:rsidP="005C0ACC">
      <w:pPr>
        <w:ind w:firstLine="708"/>
        <w:jc w:val="both"/>
        <w:rPr>
          <w:sz w:val="28"/>
          <w:szCs w:val="28"/>
        </w:rPr>
      </w:pPr>
    </w:p>
    <w:p w:rsidR="00CB7C78" w:rsidRDefault="00CB7C78" w:rsidP="00CB7C78">
      <w:pPr>
        <w:ind w:firstLine="180"/>
        <w:jc w:val="both"/>
        <w:rPr>
          <w:sz w:val="28"/>
          <w:szCs w:val="28"/>
        </w:rPr>
      </w:pPr>
      <w:bookmarkStart w:id="0" w:name="_GoBack"/>
      <w:bookmarkEnd w:id="0"/>
    </w:p>
    <w:p w:rsidR="00CB7C78" w:rsidRDefault="00CB7C78" w:rsidP="00CB7C78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CB7C78" w:rsidRDefault="00CB7C78" w:rsidP="00CB7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Тальменского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А.А. Леонов </w:t>
      </w:r>
    </w:p>
    <w:p w:rsidR="00CB7C78" w:rsidRDefault="00CB7C78" w:rsidP="00CB7C78"/>
    <w:p w:rsidR="00D62EAA" w:rsidRDefault="00D62EAA"/>
    <w:sectPr w:rsidR="00D6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78"/>
    <w:rsid w:val="002D3765"/>
    <w:rsid w:val="004F6A6E"/>
    <w:rsid w:val="005C0ACC"/>
    <w:rsid w:val="0069402F"/>
    <w:rsid w:val="00CB7C78"/>
    <w:rsid w:val="00D46EFC"/>
    <w:rsid w:val="00D62EAA"/>
    <w:rsid w:val="00E32A8E"/>
    <w:rsid w:val="00F52BB3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3E11"/>
  <w15:chartTrackingRefBased/>
  <w15:docId w15:val="{EB87DF30-E397-4DC9-A73B-5FD3921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 Андрей Андреевич</dc:creator>
  <cp:keywords/>
  <dc:description/>
  <cp:lastModifiedBy>Леонов Андрей Андреевич</cp:lastModifiedBy>
  <cp:revision>9</cp:revision>
  <dcterms:created xsi:type="dcterms:W3CDTF">2024-01-03T06:35:00Z</dcterms:created>
  <dcterms:modified xsi:type="dcterms:W3CDTF">2024-01-03T07:08:00Z</dcterms:modified>
</cp:coreProperties>
</file>